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AD" w:rsidRPr="00030FD8" w:rsidRDefault="004B51B0">
      <w:pPr>
        <w:pStyle w:val="1"/>
        <w:widowControl/>
        <w:spacing w:beforeAutospacing="0" w:afterAutospacing="0" w:line="480" w:lineRule="atLeast"/>
        <w:jc w:val="center"/>
        <w:rPr>
          <w:rFonts w:cs="宋体" w:hint="default"/>
          <w:sz w:val="30"/>
          <w:szCs w:val="30"/>
        </w:rPr>
      </w:pPr>
      <w:r w:rsidRPr="00030FD8">
        <w:rPr>
          <w:rFonts w:cs="宋体"/>
          <w:sz w:val="30"/>
          <w:szCs w:val="30"/>
        </w:rPr>
        <w:t>2019河南省重点研发与推广专项（科技攻</w:t>
      </w:r>
      <w:bookmarkStart w:id="0" w:name="_GoBack"/>
      <w:bookmarkEnd w:id="0"/>
      <w:r w:rsidRPr="00030FD8">
        <w:rPr>
          <w:rFonts w:cs="宋体"/>
          <w:sz w:val="30"/>
          <w:szCs w:val="30"/>
        </w:rPr>
        <w:t>关）项目自评标准</w:t>
      </w:r>
    </w:p>
    <w:p w:rsidR="00605BAD" w:rsidRDefault="004B51B0">
      <w:pPr>
        <w:snapToGrid w:val="0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申请人：                                     </w:t>
      </w:r>
      <w:r w:rsidR="00030FD8">
        <w:rPr>
          <w:rFonts w:ascii="楷体_GB2312" w:eastAsia="楷体_GB2312" w:hAnsi="宋体" w:hint="eastAsia"/>
          <w:sz w:val="24"/>
        </w:rPr>
        <w:t>院系</w:t>
      </w:r>
      <w:r>
        <w:rPr>
          <w:rFonts w:ascii="楷体_GB2312" w:eastAsia="楷体_GB2312" w:hAnsi="宋体" w:hint="eastAsia"/>
          <w:sz w:val="24"/>
        </w:rPr>
        <w:t xml:space="preserve">：                </w:t>
      </w:r>
    </w:p>
    <w:tbl>
      <w:tblPr>
        <w:tblW w:w="8803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4381"/>
        <w:gridCol w:w="567"/>
        <w:gridCol w:w="567"/>
        <w:gridCol w:w="648"/>
        <w:gridCol w:w="767"/>
        <w:gridCol w:w="1150"/>
      </w:tblGrid>
      <w:tr w:rsidR="00605BAD" w:rsidTr="003D6EAF">
        <w:trPr>
          <w:jc w:val="center"/>
        </w:trPr>
        <w:tc>
          <w:tcPr>
            <w:tcW w:w="7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指标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评价内容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基础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得分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项数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单项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得分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总得分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备注</w:t>
            </w:r>
          </w:p>
        </w:tc>
      </w:tr>
      <w:tr w:rsidR="000352D8" w:rsidTr="003D6EAF">
        <w:trPr>
          <w:trHeight w:val="394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知识</w:t>
            </w:r>
          </w:p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贡献</w:t>
            </w:r>
          </w:p>
          <w:p w:rsidR="000352D8" w:rsidRDefault="000352D8" w:rsidP="003D6EAF">
            <w:pPr>
              <w:widowControl/>
              <w:spacing w:line="300" w:lineRule="exact"/>
              <w:jc w:val="center"/>
              <w:rPr>
                <w:rFonts w:ascii="宋体"/>
                <w:color w:val="FF0000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（25%）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SCI（一区）收录的期刊论文</w:t>
            </w:r>
          </w:p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②国家一级出版社出版的学术著作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  <w:r>
              <w:rPr>
                <w:spacing w:val="-12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color w:val="000000"/>
                <w:spacing w:val="-12"/>
                <w:szCs w:val="21"/>
              </w:rPr>
              <w:t>只核算署名第一的论文和著作（第一作者系数为</w:t>
            </w:r>
            <w:r>
              <w:rPr>
                <w:rFonts w:hAnsi="宋体"/>
                <w:color w:val="000000"/>
                <w:spacing w:val="-12"/>
                <w:szCs w:val="21"/>
              </w:rPr>
              <w:t>1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，通讯作者系数为</w:t>
            </w:r>
            <w:r>
              <w:rPr>
                <w:rFonts w:hAnsi="宋体"/>
                <w:color w:val="000000"/>
                <w:spacing w:val="-12"/>
                <w:szCs w:val="21"/>
              </w:rPr>
              <w:t>0.8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）；专利核算前两名，第二名</w:t>
            </w:r>
            <w:r>
              <w:rPr>
                <w:rFonts w:hAnsi="宋体" w:hint="eastAsia"/>
                <w:color w:val="000000"/>
                <w:spacing w:val="-12"/>
                <w:szCs w:val="21"/>
              </w:rPr>
              <w:t>*0.8</w:t>
            </w:r>
          </w:p>
        </w:tc>
      </w:tr>
      <w:tr w:rsidR="000352D8" w:rsidTr="003D6EAF">
        <w:trPr>
          <w:trHeight w:val="617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SCI（二区）收录的期刊论文</w:t>
            </w:r>
          </w:p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②一般学术著作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419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SCI（三区、四区）收录的期刊论文</w:t>
            </w:r>
          </w:p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t>EI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收录的期刊论文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513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北京大学核心期刊论文或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t>SCI</w:t>
            </w: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收录的、EI（ISTP）收录的国际会议论文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425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①获得国家发明专利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425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0352D8" w:rsidRDefault="000352D8" w:rsidP="000352D8">
            <w:pPr>
              <w:pStyle w:val="a6"/>
              <w:numPr>
                <w:ilvl w:val="0"/>
                <w:numId w:val="4"/>
              </w:numPr>
              <w:spacing w:line="300" w:lineRule="exact"/>
              <w:ind w:firstLineChars="0"/>
              <w:rPr>
                <w:rFonts w:ascii="宋体" w:hAnsi="宋体" w:hint="eastAsia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获得国家</w:t>
            </w: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实用新型专利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0352D8" w:rsidRDefault="000352D8">
            <w:pPr>
              <w:spacing w:line="300" w:lineRule="exact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851"/>
          <w:jc w:val="center"/>
        </w:trPr>
        <w:tc>
          <w:tcPr>
            <w:tcW w:w="723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科学或</w:t>
            </w:r>
          </w:p>
          <w:p w:rsidR="000352D8" w:rsidRDefault="000352D8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技术</w:t>
            </w:r>
          </w:p>
          <w:p w:rsidR="000352D8" w:rsidRDefault="000352D8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贡献</w:t>
            </w:r>
          </w:p>
          <w:p w:rsidR="000352D8" w:rsidRDefault="000352D8">
            <w:pPr>
              <w:spacing w:line="30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（35%）</w:t>
            </w:r>
          </w:p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1B6466" w:rsidRDefault="000352D8" w:rsidP="001B6466">
            <w:pPr>
              <w:spacing w:line="300" w:lineRule="exact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1B6466">
              <w:rPr>
                <w:rFonts w:ascii="宋体" w:hAnsi="宋体" w:hint="eastAsia"/>
                <w:color w:val="000000"/>
                <w:spacing w:val="-12"/>
                <w:szCs w:val="21"/>
              </w:rPr>
              <w:t>①国家自然科学基金优秀青年基金、面上项目</w:t>
            </w:r>
          </w:p>
          <w:p w:rsidR="000352D8" w:rsidRPr="003D6EAF" w:rsidRDefault="000352D8" w:rsidP="001B6466">
            <w:pPr>
              <w:snapToGrid w:val="0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②科技部科技支撑计划和重点研发计划</w:t>
            </w:r>
          </w:p>
          <w:p w:rsidR="000352D8" w:rsidRPr="003D6EAF" w:rsidRDefault="000352D8" w:rsidP="001B6466">
            <w:pPr>
              <w:snapToGrid w:val="0"/>
              <w:jc w:val="lef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③500万元以上的横向项目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只核算第一负责人的项目</w:t>
            </w:r>
          </w:p>
        </w:tc>
      </w:tr>
      <w:tr w:rsidR="000352D8" w:rsidTr="003D6EAF">
        <w:trPr>
          <w:trHeight w:val="851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①国家自然科学基金青年项目，国家自然科学基金地方联合项目</w:t>
            </w:r>
          </w:p>
          <w:p w:rsidR="000352D8" w:rsidRPr="003D6EAF" w:rsidRDefault="000352D8">
            <w:pPr>
              <w:snapToGrid w:val="0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②国家部委专项计划</w:t>
            </w:r>
          </w:p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③100-500万元横向项目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536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①省部级重点资助项目</w:t>
            </w:r>
          </w:p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②50-100万元横向项目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630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省部级一般经费资助项目，省辖市级重点和人才项目</w:t>
            </w:r>
          </w:p>
          <w:p w:rsidR="000352D8" w:rsidRPr="003D6EAF" w:rsidRDefault="000352D8" w:rsidP="00C44ED9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②10-50万元横向项目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630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3D6EAF" w:rsidRDefault="000352D8" w:rsidP="000352D8">
            <w:pPr>
              <w:spacing w:line="300" w:lineRule="exact"/>
              <w:rPr>
                <w:rFonts w:ascii="宋体" w:hAnsi="宋体" w:hint="eastAsia"/>
                <w:color w:val="000000"/>
                <w:spacing w:val="-1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地厅级政府类项目：有经费资助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0352D8" w:rsidTr="003D6EAF">
        <w:trPr>
          <w:trHeight w:val="630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0352D8">
            <w:pPr>
              <w:spacing w:line="300" w:lineRule="exact"/>
              <w:rPr>
                <w:rFonts w:ascii="宋体" w:hAnsi="宋体" w:hint="eastAsia"/>
                <w:color w:val="000000"/>
                <w:spacing w:val="-1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地厅级政府类项目：无经费资助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Pr="000352D8" w:rsidRDefault="000352D8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52D8" w:rsidRDefault="000352D8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030FD8">
        <w:trPr>
          <w:trHeight w:val="432"/>
          <w:jc w:val="center"/>
        </w:trPr>
        <w:tc>
          <w:tcPr>
            <w:tcW w:w="723" w:type="dxa"/>
            <w:vMerge w:val="restart"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标志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成果</w:t>
            </w:r>
          </w:p>
          <w:p w:rsidR="00605BAD" w:rsidRDefault="004B51B0">
            <w:pPr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  <w:r>
              <w:rPr>
                <w:rFonts w:ascii="宋体" w:hint="eastAsia"/>
                <w:spacing w:val="-12"/>
                <w:szCs w:val="21"/>
              </w:rPr>
              <w:t>（40%）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国家自然科学奖、技术发明奖、科技进步奖一等奖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5090" w:rsidRDefault="00625090" w:rsidP="003D6EAF">
            <w:pPr>
              <w:spacing w:line="300" w:lineRule="exact"/>
              <w:jc w:val="center"/>
              <w:rPr>
                <w:rFonts w:hAnsi="宋体" w:hint="eastAsia"/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仅计算政府类课题；</w:t>
            </w:r>
          </w:p>
          <w:p w:rsidR="00605BAD" w:rsidRDefault="004B51B0" w:rsidP="003D6EAF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只核算署名为前两位的奖励，第二完成人系数为</w:t>
            </w:r>
            <w:r>
              <w:rPr>
                <w:rFonts w:hAnsi="宋体" w:hint="eastAsia"/>
                <w:spacing w:val="-12"/>
                <w:szCs w:val="21"/>
              </w:rPr>
              <w:t>0.6</w:t>
            </w:r>
          </w:p>
        </w:tc>
      </w:tr>
      <w:tr w:rsidR="00605BAD" w:rsidTr="00030FD8">
        <w:trPr>
          <w:trHeight w:val="566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①国家自然科学奖、技术发明奖、科技进步奖二等奖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②省级科技进步奖一等奖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3D6EAF">
        <w:trPr>
          <w:trHeight w:val="513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省级科技进步奖二等奖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  <w:tr w:rsidR="00605BAD" w:rsidTr="00030FD8">
        <w:trPr>
          <w:trHeight w:val="554"/>
          <w:jc w:val="center"/>
        </w:trPr>
        <w:tc>
          <w:tcPr>
            <w:tcW w:w="723" w:type="dxa"/>
            <w:vMerge/>
            <w:tcBorders>
              <w:left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widowControl/>
              <w:spacing w:line="300" w:lineRule="exact"/>
              <w:jc w:val="center"/>
              <w:rPr>
                <w:rFonts w:ascii="宋体"/>
                <w:spacing w:val="-12"/>
                <w:szCs w:val="21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①省部级科技进步奖三等奖</w:t>
            </w:r>
          </w:p>
          <w:p w:rsidR="00605BAD" w:rsidRPr="003D6EAF" w:rsidRDefault="004B51B0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②省自然科学学术奖一等奖</w:t>
            </w:r>
          </w:p>
          <w:p w:rsidR="00605BAD" w:rsidRPr="003D6EAF" w:rsidRDefault="00685DC2">
            <w:pPr>
              <w:spacing w:line="300" w:lineRule="exact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begin"/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instrText>= 3 \* GB3</w:instrTex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separate"/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③</w:t>
            </w:r>
            <w:r w:rsidRPr="003D6EAF">
              <w:rPr>
                <w:rFonts w:ascii="宋体" w:hAnsi="宋体"/>
                <w:color w:val="000000"/>
                <w:spacing w:val="-12"/>
                <w:szCs w:val="21"/>
              </w:rPr>
              <w:fldChar w:fldCharType="end"/>
            </w:r>
            <w:r w:rsidR="000352D8">
              <w:rPr>
                <w:rFonts w:ascii="宋体" w:hAnsi="宋体" w:hint="eastAsia"/>
                <w:color w:val="000000"/>
                <w:spacing w:val="-12"/>
                <w:szCs w:val="21"/>
              </w:rPr>
              <w:t>地</w:t>
            </w:r>
            <w:r w:rsidR="004B51B0" w:rsidRPr="003D6EAF">
              <w:rPr>
                <w:rFonts w:ascii="宋体" w:hAnsi="宋体" w:hint="eastAsia"/>
                <w:color w:val="000000"/>
                <w:spacing w:val="-12"/>
                <w:szCs w:val="21"/>
              </w:rPr>
              <w:t>厅级科研成果奖一等奖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4B51B0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76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605BAD" w:rsidRDefault="00605BAD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</w:tr>
    </w:tbl>
    <w:p w:rsidR="00605BAD" w:rsidRDefault="00605BAD"/>
    <w:p w:rsidR="00C44ED9" w:rsidRDefault="00030FD8">
      <w:r>
        <w:rPr>
          <w:rFonts w:hint="eastAsia"/>
        </w:rPr>
        <w:t>备注</w:t>
      </w:r>
      <w:r w:rsidR="004B51B0">
        <w:rPr>
          <w:rFonts w:hint="eastAsia"/>
        </w:rPr>
        <w:t>：</w:t>
      </w:r>
    </w:p>
    <w:p w:rsidR="00C44ED9" w:rsidRDefault="00030FD8" w:rsidP="00C44ED9">
      <w:pPr>
        <w:tabs>
          <w:tab w:val="left" w:pos="312"/>
        </w:tabs>
      </w:pPr>
      <w:r>
        <w:rPr>
          <w:rFonts w:hint="eastAsia"/>
        </w:rPr>
        <w:t>1</w:t>
      </w:r>
      <w:r w:rsidR="00C44ED9" w:rsidRPr="00C44ED9">
        <w:rPr>
          <w:rFonts w:hint="eastAsia"/>
        </w:rPr>
        <w:t xml:space="preserve"> </w:t>
      </w:r>
      <w:r w:rsidR="00C44ED9" w:rsidRPr="00C44ED9">
        <w:rPr>
          <w:rFonts w:hint="eastAsia"/>
        </w:rPr>
        <w:t>同一项目已获得省级财政资金支持的，严禁重复或变相重复申请专项资金立项支持</w:t>
      </w:r>
      <w:r w:rsidR="00C44ED9">
        <w:rPr>
          <w:rFonts w:hint="eastAsia"/>
        </w:rPr>
        <w:t>；</w:t>
      </w:r>
    </w:p>
    <w:p w:rsidR="00C44ED9" w:rsidRDefault="00030FD8" w:rsidP="00C44ED9">
      <w:pPr>
        <w:tabs>
          <w:tab w:val="left" w:pos="312"/>
        </w:tabs>
      </w:pPr>
      <w:r>
        <w:rPr>
          <w:rFonts w:hint="eastAsia"/>
        </w:rPr>
        <w:t>2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同一项目申请人已承担省财政支持的科研项目尚未结项或验收的，不得申请新的项目；</w:t>
      </w:r>
      <w:r>
        <w:rPr>
          <w:rFonts w:hint="eastAsia"/>
        </w:rPr>
        <w:t>3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同一项目申请人已承担科研项目（省科技厅、省教育厅、省卫生厅、市科技局立项项目）逾期尚未结项或验收的，不得申请新的项目；</w:t>
      </w:r>
    </w:p>
    <w:p w:rsidR="00C44ED9" w:rsidRDefault="00030FD8" w:rsidP="00C44ED9">
      <w:pPr>
        <w:tabs>
          <w:tab w:val="left" w:pos="312"/>
        </w:tabs>
      </w:pPr>
      <w:r>
        <w:rPr>
          <w:rFonts w:hint="eastAsia"/>
        </w:rPr>
        <w:t>4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2018</w:t>
      </w:r>
      <w:r w:rsidR="00C44ED9" w:rsidRPr="00C44ED9">
        <w:rPr>
          <w:rFonts w:hint="eastAsia"/>
        </w:rPr>
        <w:t>年结题的国家自然科学基金项目，截止</w:t>
      </w:r>
      <w:r w:rsidR="00C44ED9" w:rsidRPr="00C44ED9">
        <w:rPr>
          <w:rFonts w:hint="eastAsia"/>
        </w:rPr>
        <w:t>9</w:t>
      </w:r>
      <w:r w:rsidR="00C44ED9" w:rsidRPr="00C44ED9">
        <w:rPr>
          <w:rFonts w:hint="eastAsia"/>
        </w:rPr>
        <w:t>月</w:t>
      </w:r>
      <w:r w:rsidR="00C44ED9" w:rsidRPr="00C44ED9">
        <w:rPr>
          <w:rFonts w:hint="eastAsia"/>
        </w:rPr>
        <w:t>1</w:t>
      </w:r>
      <w:r w:rsidR="00C44ED9" w:rsidRPr="00C44ED9">
        <w:rPr>
          <w:rFonts w:hint="eastAsia"/>
        </w:rPr>
        <w:t>日前项目支出经费小于</w:t>
      </w:r>
      <w:r w:rsidR="00C44ED9" w:rsidRPr="00C44ED9">
        <w:rPr>
          <w:rFonts w:hint="eastAsia"/>
        </w:rPr>
        <w:t>70</w:t>
      </w:r>
      <w:r w:rsidR="00C44ED9" w:rsidRPr="00C44ED9">
        <w:rPr>
          <w:rFonts w:hint="eastAsia"/>
        </w:rPr>
        <w:t>％的，负责</w:t>
      </w:r>
      <w:r w:rsidR="00C44ED9" w:rsidRPr="00C44ED9">
        <w:rPr>
          <w:rFonts w:hint="eastAsia"/>
        </w:rPr>
        <w:lastRenderedPageBreak/>
        <w:t>人不得申请新的项目；</w:t>
      </w:r>
    </w:p>
    <w:p w:rsidR="00C44ED9" w:rsidRDefault="00030FD8" w:rsidP="00C44ED9">
      <w:pPr>
        <w:tabs>
          <w:tab w:val="left" w:pos="312"/>
        </w:tabs>
      </w:pPr>
      <w:r>
        <w:rPr>
          <w:rFonts w:hint="eastAsia"/>
        </w:rPr>
        <w:t>5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在同一类科技计划中只能申报一个项目，且不得再以项目主要完成人（前三名）的身份参与其他项目</w:t>
      </w:r>
      <w:r w:rsidR="00C44ED9">
        <w:rPr>
          <w:rFonts w:hint="eastAsia"/>
        </w:rPr>
        <w:t>；</w:t>
      </w:r>
    </w:p>
    <w:p w:rsidR="00605BAD" w:rsidRDefault="00030FD8" w:rsidP="00C44ED9">
      <w:pPr>
        <w:tabs>
          <w:tab w:val="left" w:pos="312"/>
        </w:tabs>
      </w:pPr>
      <w:r>
        <w:rPr>
          <w:rFonts w:hint="eastAsia"/>
        </w:rPr>
        <w:t>6</w:t>
      </w:r>
      <w:r w:rsidR="00C44ED9">
        <w:rPr>
          <w:rFonts w:hint="eastAsia"/>
        </w:rPr>
        <w:t xml:space="preserve">. </w:t>
      </w:r>
      <w:r w:rsidR="00C44ED9" w:rsidRPr="00C44ED9">
        <w:rPr>
          <w:rFonts w:hint="eastAsia"/>
        </w:rPr>
        <w:t>同一项目负责人原则上每年只能承担一个省财政资金支持的项目，申报同一年度多类计划项目的，将根据各类计划项目立项时间的先后顺序进行查重确定。</w:t>
      </w:r>
    </w:p>
    <w:sectPr w:rsidR="00605BAD" w:rsidSect="00030FD8">
      <w:pgSz w:w="11906" w:h="16838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18" w:rsidRDefault="00FB5F18" w:rsidP="00C44ED9">
      <w:r>
        <w:separator/>
      </w:r>
    </w:p>
  </w:endnote>
  <w:endnote w:type="continuationSeparator" w:id="1">
    <w:p w:rsidR="00FB5F18" w:rsidRDefault="00FB5F18" w:rsidP="00C4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18" w:rsidRDefault="00FB5F18" w:rsidP="00C44ED9">
      <w:r>
        <w:separator/>
      </w:r>
    </w:p>
  </w:footnote>
  <w:footnote w:type="continuationSeparator" w:id="1">
    <w:p w:rsidR="00FB5F18" w:rsidRDefault="00FB5F18" w:rsidP="00C44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8CFD23"/>
    <w:multiLevelType w:val="singleLevel"/>
    <w:tmpl w:val="878CFD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4D7309"/>
    <w:multiLevelType w:val="hybridMultilevel"/>
    <w:tmpl w:val="AF9EAF48"/>
    <w:lvl w:ilvl="0" w:tplc="6F020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396D4A"/>
    <w:multiLevelType w:val="hybridMultilevel"/>
    <w:tmpl w:val="26D88F58"/>
    <w:lvl w:ilvl="0" w:tplc="76422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800208"/>
    <w:multiLevelType w:val="hybridMultilevel"/>
    <w:tmpl w:val="688C53DC"/>
    <w:lvl w:ilvl="0" w:tplc="EA10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2805B1"/>
    <w:rsid w:val="00030FD8"/>
    <w:rsid w:val="000352D8"/>
    <w:rsid w:val="001B6466"/>
    <w:rsid w:val="003D6EAF"/>
    <w:rsid w:val="004B51B0"/>
    <w:rsid w:val="00605BAD"/>
    <w:rsid w:val="00625090"/>
    <w:rsid w:val="00685DC2"/>
    <w:rsid w:val="00B2085B"/>
    <w:rsid w:val="00C44ED9"/>
    <w:rsid w:val="00E96C24"/>
    <w:rsid w:val="00FB5F18"/>
    <w:rsid w:val="082805B1"/>
    <w:rsid w:val="0A320716"/>
    <w:rsid w:val="267E7263"/>
    <w:rsid w:val="421F02AE"/>
    <w:rsid w:val="49D46E38"/>
    <w:rsid w:val="5BD3055B"/>
    <w:rsid w:val="6D473D5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B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05BA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5BAD"/>
    <w:rPr>
      <w:b/>
      <w:bCs/>
    </w:rPr>
  </w:style>
  <w:style w:type="paragraph" w:styleId="a4">
    <w:name w:val="header"/>
    <w:basedOn w:val="a"/>
    <w:link w:val="Char"/>
    <w:rsid w:val="00C4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4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4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4E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D6E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shffpiao</dc:creator>
  <cp:lastModifiedBy>董天宇</cp:lastModifiedBy>
  <cp:revision>7</cp:revision>
  <cp:lastPrinted>2018-08-27T01:37:00Z</cp:lastPrinted>
  <dcterms:created xsi:type="dcterms:W3CDTF">2018-08-27T08:52:00Z</dcterms:created>
  <dcterms:modified xsi:type="dcterms:W3CDTF">2018-08-28T02:18:00Z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